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Times New Roman" w:hAnsi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 w:hint="default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> 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d022c"/>
          <w:sz w:val="28"/>
          <w:szCs w:val="28"/>
          <w:rtl w:val="0"/>
          <w:lang w:val="en-US"/>
          <w14:textFill>
            <w14:solidFill>
              <w14:srgbClr w14:val="0D022C"/>
            </w14:solidFill>
          </w14:textFill>
        </w:rPr>
        <w:t>Annual General Meeting Patient Participation Group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d022c"/>
          <w:sz w:val="28"/>
          <w:szCs w:val="28"/>
          <w:rtl w:val="0"/>
          <w:lang w:val="en-US"/>
          <w14:textFill>
            <w14:solidFill>
              <w14:srgbClr w14:val="0D022C"/>
            </w14:solidFill>
          </w14:textFill>
        </w:rPr>
        <w:t>to be held on</w:t>
      </w:r>
      <w:r>
        <w:rPr>
          <w:rFonts w:ascii="Times New Roman" w:hAnsi="Times New Roman"/>
          <w:b w:val="1"/>
          <w:bCs w:val="1"/>
          <w:outline w:val="0"/>
          <w:color w:val="0d022c"/>
          <w:sz w:val="28"/>
          <w:szCs w:val="28"/>
          <w:rtl w:val="0"/>
          <w:lang w:val="en-US"/>
          <w14:textFill>
            <w14:solidFill>
              <w14:srgbClr w14:val="0D022C"/>
            </w14:solidFill>
          </w14:textFill>
        </w:rPr>
        <w:t>line Tuesday 14th March</w:t>
      </w:r>
      <w:r>
        <w:rPr>
          <w:rFonts w:ascii="Times New Roman" w:hAnsi="Times New Roman"/>
          <w:b w:val="1"/>
          <w:bCs w:val="1"/>
          <w:outline w:val="0"/>
          <w:color w:val="0d022c"/>
          <w:sz w:val="28"/>
          <w:szCs w:val="28"/>
          <w:rtl w:val="0"/>
          <w14:textFill>
            <w14:solidFill>
              <w14:srgbClr w14:val="0D022C"/>
            </w14:solidFill>
          </w14:textFill>
        </w:rPr>
        <w:t xml:space="preserve"> 20</w:t>
      </w:r>
      <w:r>
        <w:rPr>
          <w:rFonts w:ascii="Times New Roman" w:hAnsi="Times New Roman"/>
          <w:b w:val="1"/>
          <w:bCs w:val="1"/>
          <w:outline w:val="0"/>
          <w:color w:val="0d022c"/>
          <w:sz w:val="28"/>
          <w:szCs w:val="28"/>
          <w:rtl w:val="0"/>
          <w:lang w:val="en-US"/>
          <w14:textFill>
            <w14:solidFill>
              <w14:srgbClr w14:val="0D022C"/>
            </w14:solidFill>
          </w14:textFill>
        </w:rPr>
        <w:t>23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 w:hint="default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> 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d022c"/>
          <w:sz w:val="32"/>
          <w:szCs w:val="32"/>
          <w:rtl w:val="0"/>
          <w:lang w:val="nl-NL"/>
          <w14:textFill>
            <w14:solidFill>
              <w14:srgbClr w14:val="0D022C"/>
            </w14:solidFill>
          </w14:textFill>
        </w:rPr>
        <w:t>Agenda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 w:hint="default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 xml:space="preserve">Chair </w:t>
      </w:r>
      <w:r>
        <w:rPr>
          <w:rFonts w:ascii="Times New Roman" w:hAnsi="Times New Roman" w:hint="default"/>
          <w:b w:val="1"/>
          <w:bCs w:val="1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  <w:t>–</w:t>
      </w:r>
      <w:r>
        <w:rPr>
          <w:rFonts w:ascii="Times New Roman" w:hAnsi="Times New Roman"/>
          <w:b w:val="1"/>
          <w:bCs w:val="1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 xml:space="preserve"> Tony Robinson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  <w:t>1.0</w:t>
      </w:r>
      <w:r>
        <w:rPr>
          <w:rFonts w:ascii="Times New Roman" w:hAnsi="Times New Roman"/>
          <w:b w:val="0"/>
          <w:bCs w:val="0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Welcome and Introductions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  <w:t>1.1</w:t>
      </w:r>
      <w:r>
        <w:rPr>
          <w:rFonts w:ascii="Times New Roman" w:hAnsi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fr-FR"/>
          <w14:textFill>
            <w14:solidFill>
              <w14:srgbClr w14:val="0D022C"/>
            </w14:solidFill>
          </w14:textFill>
        </w:rPr>
        <w:t>Apologies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 w:hint="default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  <w:t>2.0</w:t>
      </w:r>
      <w:r>
        <w:rPr>
          <w:rFonts w:ascii="Times New Roman" w:hAnsi="Times New Roman"/>
          <w:b w:val="0"/>
          <w:bCs w:val="0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Group Business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  <w:t>2.1</w:t>
      </w:r>
      <w:r>
        <w:rPr>
          <w:rFonts w:ascii="Times New Roman" w:hAnsi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 xml:space="preserve">Approval of minutes of last AGM meeting held </w:t>
      </w: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Tuesday 12th April 2022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  <w:t>2.2</w:t>
      </w:r>
      <w:r>
        <w:rPr>
          <w:rFonts w:ascii="Times New Roman" w:hAnsi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Matters arising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 w:hint="default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  <w:t>3.0</w:t>
      </w:r>
      <w:r>
        <w:rPr>
          <w:rFonts w:ascii="Times New Roman" w:hAnsi="Times New Roman"/>
          <w:b w:val="0"/>
          <w:bCs w:val="0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d022c"/>
          <w:sz w:val="24"/>
          <w:szCs w:val="24"/>
          <w:rtl w:val="0"/>
          <w:lang w:val="fr-FR"/>
          <w14:textFill>
            <w14:solidFill>
              <w14:srgbClr w14:val="0D022C"/>
            </w14:solidFill>
          </w14:textFill>
        </w:rPr>
        <w:t>Reports 2</w:t>
      </w:r>
      <w:r>
        <w:rPr>
          <w:rFonts w:ascii="Times New Roman" w:hAnsi="Times New Roman"/>
          <w:b w:val="1"/>
          <w:bCs w:val="1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022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Chair</w:t>
      </w:r>
      <w:r>
        <w:rPr>
          <w:rFonts w:ascii="Times New Roman" w:hAnsi="Times New Roman" w:hint="default"/>
          <w:outline w:val="0"/>
          <w:color w:val="0d022c"/>
          <w:sz w:val="24"/>
          <w:szCs w:val="24"/>
          <w:rtl w:val="1"/>
          <w14:textFill>
            <w14:solidFill>
              <w14:srgbClr w14:val="0D022C"/>
            </w14:solidFill>
          </w14:textFill>
        </w:rPr>
        <w:t>’</w:t>
      </w: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fr-FR"/>
          <w14:textFill>
            <w14:solidFill>
              <w14:srgbClr w14:val="0D022C"/>
            </w14:solidFill>
          </w14:textFill>
        </w:rPr>
        <w:t xml:space="preserve">s Report </w:t>
      </w: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 xml:space="preserve">-Tony Robinson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 xml:space="preserve">Treasurer Report </w:t>
      </w: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-</w:t>
      </w:r>
      <w:r>
        <w:rPr>
          <w:rFonts w:ascii="Times New Roman" w:hAnsi="Times New Roman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 xml:space="preserve">Tony Robinson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Carers Chair Report - Pippa Harder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Cafe Report   Julie Schofield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Practice Update Rebecca Hutson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 w:hint="default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  <w:t>4.0</w:t>
      </w:r>
      <w:r>
        <w:rPr>
          <w:rFonts w:ascii="Times New Roman" w:hAnsi="Times New Roman"/>
          <w:b w:val="0"/>
          <w:bCs w:val="0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Election of Officers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Chair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Vice Chair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Secretary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  <w:t>Publicit</w:t>
      </w: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y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Treasurer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 xml:space="preserve">Sub Groups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 xml:space="preserve">               Carers Chair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 xml:space="preserve">               Cafe Lead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 xml:space="preserve">               Health Awareness Lead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 w:hint="default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>5.0</w:t>
      </w:r>
      <w:r>
        <w:rPr>
          <w:rFonts w:ascii="Times New Roman" w:hAnsi="Times New Roman"/>
          <w:b w:val="0"/>
          <w:bCs w:val="0"/>
          <w:outline w:val="0"/>
          <w:color w:val="0d022c"/>
          <w:sz w:val="36"/>
          <w:szCs w:val="36"/>
          <w:rtl w:val="0"/>
          <w14:textFill>
            <w14:solidFill>
              <w14:srgbClr w14:val="0D022C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d022c"/>
          <w:sz w:val="24"/>
          <w:szCs w:val="24"/>
          <w:rtl w:val="0"/>
          <w:lang w:val="en-US"/>
          <w14:textFill>
            <w14:solidFill>
              <w14:srgbClr w14:val="0D022C"/>
            </w14:solidFill>
          </w14:textFill>
        </w:rPr>
        <w:t xml:space="preserve">Any other Business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d022c"/>
          <w:sz w:val="24"/>
          <w:szCs w:val="24"/>
          <w:rtl w:val="0"/>
          <w14:textFill>
            <w14:solidFill>
              <w14:srgbClr w14:val="0D022C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